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5D" w:rsidRDefault="008231F2" w:rsidP="008201B3">
      <w:pPr>
        <w:jc w:val="center"/>
        <w:rPr>
          <w:rFonts w:eastAsia="Times New Roman" w:hint="cs"/>
          <w:b/>
          <w:bCs/>
          <w:sz w:val="40"/>
          <w:szCs w:val="40"/>
        </w:rPr>
      </w:pPr>
      <w:r w:rsidRPr="00092313">
        <w:rPr>
          <w:rFonts w:eastAsia="Times New Roman"/>
          <w:b/>
          <w:bCs/>
          <w:sz w:val="40"/>
          <w:szCs w:val="40"/>
          <w:cs/>
        </w:rPr>
        <w:t xml:space="preserve">หมวด </w:t>
      </w:r>
      <w:r w:rsidRPr="00092313">
        <w:rPr>
          <w:rFonts w:eastAsia="Times New Roman"/>
          <w:b/>
          <w:bCs/>
          <w:sz w:val="40"/>
          <w:szCs w:val="40"/>
        </w:rPr>
        <w:t xml:space="preserve">7 </w:t>
      </w:r>
      <w:r w:rsidRPr="00092313">
        <w:rPr>
          <w:rFonts w:eastAsia="Times New Roman"/>
          <w:b/>
          <w:bCs/>
          <w:sz w:val="40"/>
          <w:szCs w:val="40"/>
          <w:cs/>
        </w:rPr>
        <w:t>ผลลัพธ์การดำเนินการ</w:t>
      </w:r>
      <w:r w:rsidR="00664498">
        <w:rPr>
          <w:rFonts w:eastAsia="Times New Roman" w:hint="cs"/>
          <w:b/>
          <w:bCs/>
          <w:sz w:val="40"/>
          <w:szCs w:val="40"/>
          <w:cs/>
        </w:rPr>
        <w:t xml:space="preserve"> </w:t>
      </w:r>
    </w:p>
    <w:p w:rsidR="00664498" w:rsidRDefault="00664498" w:rsidP="008201B3">
      <w:pPr>
        <w:jc w:val="center"/>
        <w:rPr>
          <w:rFonts w:eastAsia="Times New Roman" w:hint="cs"/>
          <w:b/>
          <w:bCs/>
          <w:sz w:val="40"/>
          <w:szCs w:val="40"/>
        </w:rPr>
      </w:pPr>
      <w:r>
        <w:rPr>
          <w:rFonts w:eastAsia="Times New Roman" w:hint="cs"/>
          <w:b/>
          <w:bCs/>
          <w:sz w:val="40"/>
          <w:szCs w:val="40"/>
          <w:cs/>
        </w:rPr>
        <w:t>ผู้รับผิดชอบหลัก</w:t>
      </w:r>
    </w:p>
    <w:p w:rsidR="00664498" w:rsidRDefault="00664498" w:rsidP="008201B3">
      <w:pPr>
        <w:jc w:val="center"/>
        <w:rPr>
          <w:rFonts w:eastAsia="Times New Roman" w:hint="cs"/>
          <w:b/>
          <w:bCs/>
          <w:sz w:val="40"/>
          <w:szCs w:val="40"/>
        </w:rPr>
      </w:pPr>
      <w:r>
        <w:rPr>
          <w:rFonts w:eastAsia="Times New Roman" w:hint="cs"/>
          <w:b/>
          <w:bCs/>
          <w:sz w:val="40"/>
          <w:szCs w:val="40"/>
          <w:cs/>
        </w:rPr>
        <w:t>1.สำนักงานประเมินและประกันคุณภาพ</w:t>
      </w:r>
    </w:p>
    <w:p w:rsidR="00664498" w:rsidRDefault="00664498" w:rsidP="008201B3">
      <w:pPr>
        <w:jc w:val="center"/>
        <w:rPr>
          <w:rFonts w:eastAsia="Times New Roman" w:hint="cs"/>
          <w:b/>
          <w:bCs/>
          <w:sz w:val="40"/>
          <w:szCs w:val="40"/>
        </w:rPr>
      </w:pPr>
      <w:r>
        <w:rPr>
          <w:rFonts w:eastAsia="Times New Roman" w:hint="cs"/>
          <w:b/>
          <w:bCs/>
          <w:sz w:val="40"/>
          <w:szCs w:val="40"/>
          <w:cs/>
        </w:rPr>
        <w:t>2.กองแผนงาน</w:t>
      </w:r>
    </w:p>
    <w:p w:rsidR="00664498" w:rsidRDefault="00664498" w:rsidP="008201B3">
      <w:pPr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 w:hint="cs"/>
          <w:b/>
          <w:bCs/>
          <w:sz w:val="40"/>
          <w:szCs w:val="40"/>
          <w:cs/>
        </w:rPr>
        <w:t>3.กองการเจ้าหน้าที่</w:t>
      </w:r>
    </w:p>
    <w:p w:rsidR="006E10B0" w:rsidRDefault="006E10B0" w:rsidP="008201B3">
      <w:pPr>
        <w:jc w:val="center"/>
        <w:rPr>
          <w:rFonts w:eastAsia="Times New Roman" w:hint="cs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4.</w:t>
      </w:r>
      <w:r>
        <w:rPr>
          <w:rFonts w:eastAsia="Times New Roman" w:hint="cs"/>
          <w:b/>
          <w:bCs/>
          <w:sz w:val="40"/>
          <w:szCs w:val="40"/>
          <w:cs/>
        </w:rPr>
        <w:t>กองคลัง</w:t>
      </w:r>
    </w:p>
    <w:p w:rsidR="006E10B0" w:rsidRDefault="006E10B0" w:rsidP="008201B3">
      <w:pPr>
        <w:jc w:val="center"/>
        <w:rPr>
          <w:rFonts w:eastAsia="Times New Roman" w:hint="cs"/>
          <w:b/>
          <w:bCs/>
          <w:sz w:val="40"/>
          <w:szCs w:val="40"/>
          <w:cs/>
        </w:rPr>
      </w:pPr>
      <w:r>
        <w:rPr>
          <w:rFonts w:eastAsia="Times New Roman" w:hint="cs"/>
          <w:b/>
          <w:bCs/>
          <w:sz w:val="40"/>
          <w:szCs w:val="40"/>
          <w:cs/>
        </w:rPr>
        <w:t>5.กองกลาง</w:t>
      </w:r>
    </w:p>
    <w:p w:rsidR="00664498" w:rsidRDefault="006E10B0" w:rsidP="008201B3">
      <w:pPr>
        <w:jc w:val="center"/>
        <w:rPr>
          <w:rFonts w:eastAsia="Times New Roman" w:hint="cs"/>
          <w:b/>
          <w:bCs/>
          <w:sz w:val="40"/>
          <w:szCs w:val="40"/>
        </w:rPr>
      </w:pPr>
      <w:r>
        <w:rPr>
          <w:rFonts w:eastAsia="Times New Roman" w:hint="cs"/>
          <w:b/>
          <w:bCs/>
          <w:sz w:val="40"/>
          <w:szCs w:val="40"/>
          <w:cs/>
        </w:rPr>
        <w:t>6</w:t>
      </w:r>
      <w:r w:rsidR="00664498">
        <w:rPr>
          <w:rFonts w:eastAsia="Times New Roman" w:hint="cs"/>
          <w:b/>
          <w:bCs/>
          <w:sz w:val="40"/>
          <w:szCs w:val="40"/>
          <w:cs/>
        </w:rPr>
        <w:t>.กองอาคารและสถานที่</w:t>
      </w:r>
    </w:p>
    <w:p w:rsidR="00664498" w:rsidRDefault="006E10B0" w:rsidP="008201B3">
      <w:pPr>
        <w:jc w:val="center"/>
        <w:rPr>
          <w:rFonts w:eastAsia="Times New Roman" w:hint="cs"/>
          <w:b/>
          <w:bCs/>
          <w:sz w:val="40"/>
          <w:szCs w:val="40"/>
        </w:rPr>
      </w:pPr>
      <w:r>
        <w:rPr>
          <w:rFonts w:eastAsia="Times New Roman" w:hint="cs"/>
          <w:b/>
          <w:bCs/>
          <w:sz w:val="40"/>
          <w:szCs w:val="40"/>
          <w:cs/>
        </w:rPr>
        <w:t>7</w:t>
      </w:r>
      <w:r w:rsidR="00664498">
        <w:rPr>
          <w:rFonts w:eastAsia="Times New Roman" w:hint="cs"/>
          <w:b/>
          <w:bCs/>
          <w:sz w:val="40"/>
          <w:szCs w:val="40"/>
          <w:cs/>
        </w:rPr>
        <w:t>.ศูนย์บริการวิชาการ</w:t>
      </w:r>
    </w:p>
    <w:p w:rsidR="00664498" w:rsidRDefault="006E10B0" w:rsidP="008201B3">
      <w:pPr>
        <w:jc w:val="center"/>
        <w:rPr>
          <w:rFonts w:eastAsia="Times New Roman" w:hint="cs"/>
          <w:b/>
          <w:bCs/>
          <w:sz w:val="40"/>
          <w:szCs w:val="40"/>
        </w:rPr>
      </w:pPr>
      <w:r>
        <w:rPr>
          <w:rFonts w:eastAsia="Times New Roman" w:hint="cs"/>
          <w:b/>
          <w:bCs/>
          <w:sz w:val="40"/>
          <w:szCs w:val="40"/>
          <w:cs/>
        </w:rPr>
        <w:t>8</w:t>
      </w:r>
      <w:r w:rsidR="00664498">
        <w:rPr>
          <w:rFonts w:eastAsia="Times New Roman" w:hint="cs"/>
          <w:b/>
          <w:bCs/>
          <w:sz w:val="40"/>
          <w:szCs w:val="40"/>
          <w:cs/>
        </w:rPr>
        <w:t xml:space="preserve">.สำนักวัฒนธรรม </w:t>
      </w:r>
    </w:p>
    <w:p w:rsidR="00664498" w:rsidRDefault="006E10B0" w:rsidP="008201B3">
      <w:pPr>
        <w:jc w:val="center"/>
        <w:rPr>
          <w:rFonts w:eastAsia="Times New Roman" w:hint="cs"/>
          <w:b/>
          <w:bCs/>
          <w:sz w:val="40"/>
          <w:szCs w:val="40"/>
        </w:rPr>
      </w:pPr>
      <w:r>
        <w:rPr>
          <w:rFonts w:eastAsia="Times New Roman" w:hint="cs"/>
          <w:b/>
          <w:bCs/>
          <w:sz w:val="40"/>
          <w:szCs w:val="40"/>
          <w:cs/>
        </w:rPr>
        <w:t>9</w:t>
      </w:r>
      <w:r w:rsidR="00664498">
        <w:rPr>
          <w:rFonts w:eastAsia="Times New Roman" w:hint="cs"/>
          <w:b/>
          <w:bCs/>
          <w:sz w:val="40"/>
          <w:szCs w:val="40"/>
          <w:cs/>
        </w:rPr>
        <w:t xml:space="preserve">.สำนักบริหารและพัฒนาวิชาการ </w:t>
      </w:r>
    </w:p>
    <w:p w:rsidR="00664498" w:rsidRDefault="006E10B0" w:rsidP="008201B3">
      <w:pPr>
        <w:jc w:val="center"/>
        <w:rPr>
          <w:rFonts w:eastAsia="Times New Roman" w:hint="cs"/>
          <w:b/>
          <w:bCs/>
          <w:sz w:val="40"/>
          <w:szCs w:val="40"/>
        </w:rPr>
      </w:pPr>
      <w:r>
        <w:rPr>
          <w:rFonts w:eastAsia="Times New Roman" w:hint="cs"/>
          <w:b/>
          <w:bCs/>
          <w:sz w:val="40"/>
          <w:szCs w:val="40"/>
          <w:cs/>
        </w:rPr>
        <w:t>10</w:t>
      </w:r>
      <w:r w:rsidR="00664498">
        <w:rPr>
          <w:rFonts w:eastAsia="Times New Roman" w:hint="cs"/>
          <w:b/>
          <w:bCs/>
          <w:sz w:val="40"/>
          <w:szCs w:val="40"/>
          <w:cs/>
        </w:rPr>
        <w:t>.สำนักบริหารการวิจัย</w:t>
      </w:r>
    </w:p>
    <w:p w:rsidR="00664498" w:rsidRDefault="006E10B0" w:rsidP="008201B3">
      <w:pPr>
        <w:jc w:val="center"/>
        <w:rPr>
          <w:sz w:val="40"/>
          <w:szCs w:val="40"/>
        </w:rPr>
      </w:pPr>
      <w:r>
        <w:rPr>
          <w:rFonts w:eastAsia="Times New Roman" w:hint="cs"/>
          <w:b/>
          <w:bCs/>
          <w:sz w:val="40"/>
          <w:szCs w:val="40"/>
          <w:cs/>
        </w:rPr>
        <w:t>11</w:t>
      </w:r>
      <w:r w:rsidR="00664498">
        <w:rPr>
          <w:rFonts w:eastAsia="Times New Roman" w:hint="cs"/>
          <w:b/>
          <w:bCs/>
          <w:sz w:val="40"/>
          <w:szCs w:val="40"/>
          <w:cs/>
        </w:rPr>
        <w:t xml:space="preserve">.บัณฑิตวิทยาลัย </w:t>
      </w:r>
    </w:p>
    <w:p w:rsidR="006E10B0" w:rsidRDefault="006E10B0" w:rsidP="008201B3">
      <w:pPr>
        <w:jc w:val="center"/>
        <w:rPr>
          <w:sz w:val="40"/>
          <w:szCs w:val="40"/>
        </w:rPr>
      </w:pPr>
    </w:p>
    <w:p w:rsidR="006E10B0" w:rsidRDefault="006E10B0" w:rsidP="008201B3">
      <w:pPr>
        <w:jc w:val="center"/>
        <w:rPr>
          <w:sz w:val="40"/>
          <w:szCs w:val="40"/>
        </w:rPr>
      </w:pPr>
    </w:p>
    <w:p w:rsidR="006E10B0" w:rsidRDefault="006E10B0" w:rsidP="008201B3">
      <w:pPr>
        <w:jc w:val="center"/>
        <w:rPr>
          <w:sz w:val="40"/>
          <w:szCs w:val="40"/>
        </w:rPr>
      </w:pPr>
    </w:p>
    <w:p w:rsidR="006E10B0" w:rsidRDefault="006E10B0" w:rsidP="008201B3">
      <w:pPr>
        <w:jc w:val="center"/>
        <w:rPr>
          <w:sz w:val="40"/>
          <w:szCs w:val="40"/>
        </w:rPr>
      </w:pPr>
    </w:p>
    <w:p w:rsidR="006E10B0" w:rsidRDefault="006E10B0" w:rsidP="008201B3">
      <w:pPr>
        <w:jc w:val="center"/>
        <w:rPr>
          <w:sz w:val="40"/>
          <w:szCs w:val="40"/>
        </w:rPr>
      </w:pPr>
    </w:p>
    <w:p w:rsidR="006E10B0" w:rsidRPr="00092313" w:rsidRDefault="006E10B0" w:rsidP="008201B3">
      <w:pPr>
        <w:jc w:val="center"/>
        <w:rPr>
          <w:sz w:val="40"/>
          <w:szCs w:val="40"/>
        </w:rPr>
      </w:pPr>
    </w:p>
    <w:tbl>
      <w:tblPr>
        <w:tblW w:w="4873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47"/>
        <w:gridCol w:w="3454"/>
        <w:gridCol w:w="15"/>
        <w:gridCol w:w="1519"/>
        <w:gridCol w:w="1613"/>
        <w:gridCol w:w="2523"/>
        <w:gridCol w:w="2523"/>
        <w:gridCol w:w="2523"/>
      </w:tblGrid>
      <w:tr w:rsidR="00065118" w:rsidRPr="008231F2" w:rsidTr="00065118">
        <w:trPr>
          <w:trHeight w:val="20"/>
          <w:tblHeader/>
        </w:trPr>
        <w:tc>
          <w:tcPr>
            <w:tcW w:w="1484" w:type="pct"/>
            <w:gridSpan w:val="3"/>
            <w:shd w:val="clear" w:color="auto" w:fill="auto"/>
            <w:hideMark/>
          </w:tcPr>
          <w:p w:rsidR="00065118" w:rsidRPr="00052F5D" w:rsidRDefault="00065118" w:rsidP="003E349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lastRenderedPageBreak/>
              <w:t xml:space="preserve">หมวด 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 xml:space="preserve">7 </w:t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ผลลัพธ์การดำเนินการ</w:t>
            </w:r>
          </w:p>
        </w:tc>
        <w:tc>
          <w:tcPr>
            <w:tcW w:w="49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 w:hint="cs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065118" w:rsidRPr="00052F5D" w:rsidRDefault="00065118" w:rsidP="001810B9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065118" w:rsidRPr="00052F5D" w:rsidRDefault="00065118" w:rsidP="001810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คำอธิบายแนวทางการให้คะแนน</w:t>
            </w:r>
          </w:p>
        </w:tc>
        <w:tc>
          <w:tcPr>
            <w:tcW w:w="829" w:type="pct"/>
          </w:tcPr>
          <w:p w:rsidR="00065118" w:rsidRPr="00052F5D" w:rsidRDefault="00065118" w:rsidP="001810B9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ผลการดำเนินงาน </w:t>
            </w:r>
          </w:p>
        </w:tc>
        <w:tc>
          <w:tcPr>
            <w:tcW w:w="829" w:type="pct"/>
          </w:tcPr>
          <w:p w:rsidR="00065118" w:rsidRPr="00052F5D" w:rsidRDefault="00065118" w:rsidP="001810B9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ผู้รับผิดชอบในการรายงาน</w:t>
            </w:r>
          </w:p>
        </w:tc>
      </w:tr>
      <w:tr w:rsidR="00065118" w:rsidRPr="008231F2" w:rsidTr="00065118">
        <w:trPr>
          <w:trHeight w:val="20"/>
        </w:trPr>
        <w:tc>
          <w:tcPr>
            <w:tcW w:w="1484" w:type="pct"/>
            <w:gridSpan w:val="3"/>
            <w:shd w:val="clear" w:color="auto" w:fill="auto"/>
            <w:hideMark/>
          </w:tcPr>
          <w:p w:rsidR="00065118" w:rsidRPr="00052F5D" w:rsidRDefault="00065118" w:rsidP="003E349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 xml:space="preserve">7.1 </w:t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ผลลัพธ์ด้านการนำองค์การ</w:t>
            </w:r>
          </w:p>
        </w:tc>
        <w:tc>
          <w:tcPr>
            <w:tcW w:w="49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 w:val="restart"/>
            <w:shd w:val="clear" w:color="auto" w:fill="auto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RMP1</w:t>
            </w:r>
          </w:p>
        </w:tc>
        <w:tc>
          <w:tcPr>
            <w:tcW w:w="1140" w:type="pct"/>
            <w:gridSpan w:val="2"/>
            <w:vMerge w:val="restart"/>
            <w:shd w:val="clear" w:color="auto" w:fill="auto"/>
            <w:hideMark/>
          </w:tcPr>
          <w:p w:rsidR="00065118" w:rsidRPr="00052F5D" w:rsidRDefault="00065118" w:rsidP="00592EC0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ระดับความรู้ความเข้าใจในทิศทางขององค์กร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Le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แสดงผลการดำเนินงาน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(wt=0.7)</w:t>
            </w: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60%</w:t>
            </w:r>
          </w:p>
        </w:tc>
        <w:tc>
          <w:tcPr>
            <w:tcW w:w="829" w:type="pct"/>
            <w:vMerge w:val="restart"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 w:val="restart"/>
          </w:tcPr>
          <w:p w:rsidR="008201B3" w:rsidRPr="008201B3" w:rsidRDefault="00065118" w:rsidP="008231F2">
            <w:pPr>
              <w:jc w:val="center"/>
              <w:rPr>
                <w:rFonts w:eastAsia="Times New Roman" w:hint="cs"/>
                <w:b/>
                <w:bCs/>
                <w:sz w:val="40"/>
                <w:szCs w:val="40"/>
              </w:rPr>
            </w:pPr>
            <w:r w:rsidRPr="008201B3">
              <w:rPr>
                <w:rFonts w:eastAsia="Times New Roman" w:hint="cs"/>
                <w:b/>
                <w:bCs/>
                <w:sz w:val="40"/>
                <w:szCs w:val="40"/>
                <w:cs/>
              </w:rPr>
              <w:t>สำนักงานประเมินฯ</w:t>
            </w:r>
          </w:p>
          <w:p w:rsidR="00065118" w:rsidRPr="008201B3" w:rsidRDefault="00065118" w:rsidP="008231F2">
            <w:pPr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8201B3">
              <w:rPr>
                <w:rFonts w:eastAsia="Times New Roman" w:hint="cs"/>
                <w:b/>
                <w:bCs/>
                <w:sz w:val="40"/>
                <w:szCs w:val="40"/>
                <w:cs/>
              </w:rPr>
              <w:t xml:space="preserve">ดำเนินการสำรวจ </w:t>
            </w: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65%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70%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75%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80%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แสดงแนวโน้ม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(wt=0.3)</w:t>
            </w: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ไม่มีการรายงานข้อมูลแนวโน้ม</w:t>
            </w:r>
          </w:p>
        </w:tc>
        <w:tc>
          <w:tcPr>
            <w:tcW w:w="829" w:type="pct"/>
            <w:vMerge w:val="restart"/>
          </w:tcPr>
          <w:p w:rsidR="00065118" w:rsidRDefault="00065118" w:rsidP="000651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2553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065118" w:rsidRPr="00052F5D" w:rsidRDefault="00065118" w:rsidP="000651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2554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มีรายงานข้อมูลที่แสดงแนวโน้มในทางลบ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มีรายงานข้อมูลที่แสดงแนวโน้มในทางบวก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 w:val="restart"/>
            <w:shd w:val="clear" w:color="auto" w:fill="auto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RMP2</w:t>
            </w:r>
          </w:p>
        </w:tc>
        <w:tc>
          <w:tcPr>
            <w:tcW w:w="1140" w:type="pct"/>
            <w:gridSpan w:val="2"/>
            <w:vMerge w:val="restart"/>
            <w:shd w:val="clear" w:color="auto" w:fill="auto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ระดับความเชื่อมั่นด้าน</w:t>
            </w:r>
            <w:proofErr w:type="spellStart"/>
            <w:r w:rsidRPr="00052F5D">
              <w:rPr>
                <w:rFonts w:eastAsia="Times New Roman"/>
                <w:sz w:val="28"/>
                <w:szCs w:val="28"/>
                <w:cs/>
              </w:rPr>
              <w:t>ธรรมาภิ</w:t>
            </w:r>
            <w:proofErr w:type="spellEnd"/>
            <w:r w:rsidRPr="00052F5D">
              <w:rPr>
                <w:rFonts w:eastAsia="Times New Roman"/>
                <w:sz w:val="28"/>
                <w:szCs w:val="28"/>
                <w:cs/>
              </w:rPr>
              <w:t>บาลของผู้รับบริการและผู้มีส่วนได้ส่วนเสียต่อองค์กร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Le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แสดงผลการดำเนินงาน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(wt=0.7)</w:t>
            </w: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29" w:type="pct"/>
            <w:vMerge w:val="restart"/>
          </w:tcPr>
          <w:p w:rsidR="00065118" w:rsidRPr="00052F5D" w:rsidRDefault="00065118" w:rsidP="007853C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 w:val="restart"/>
          </w:tcPr>
          <w:p w:rsidR="008201B3" w:rsidRPr="008201B3" w:rsidRDefault="00065118" w:rsidP="007853CE">
            <w:pPr>
              <w:jc w:val="center"/>
              <w:rPr>
                <w:rFonts w:eastAsia="Times New Roman" w:hint="cs"/>
                <w:b/>
                <w:bCs/>
                <w:sz w:val="40"/>
                <w:szCs w:val="40"/>
              </w:rPr>
            </w:pPr>
            <w:r w:rsidRPr="008201B3">
              <w:rPr>
                <w:rFonts w:eastAsia="Times New Roman" w:hint="cs"/>
                <w:b/>
                <w:bCs/>
                <w:sz w:val="40"/>
                <w:szCs w:val="40"/>
                <w:cs/>
              </w:rPr>
              <w:t>สำนักงานประเมินฯ</w:t>
            </w:r>
          </w:p>
          <w:p w:rsidR="00065118" w:rsidRPr="008201B3" w:rsidRDefault="00065118" w:rsidP="007853CE">
            <w:pPr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8201B3">
              <w:rPr>
                <w:rFonts w:eastAsia="Times New Roman" w:hint="cs"/>
                <w:b/>
                <w:bCs/>
                <w:sz w:val="40"/>
                <w:szCs w:val="40"/>
                <w:cs/>
              </w:rPr>
              <w:t xml:space="preserve">ดำเนินการสำรวจ </w:t>
            </w: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แสดงแนวโน้ม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(wt=0.3)</w:t>
            </w: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ไม่มีการรายงานข้อมูลแนวโน้ม</w:t>
            </w:r>
          </w:p>
        </w:tc>
        <w:tc>
          <w:tcPr>
            <w:tcW w:w="829" w:type="pct"/>
            <w:vMerge w:val="restart"/>
          </w:tcPr>
          <w:p w:rsidR="00065118" w:rsidRDefault="00065118" w:rsidP="003534E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2553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065118" w:rsidRPr="00052F5D" w:rsidRDefault="00065118" w:rsidP="003534E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2554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มีรายงานข้อมูลที่แสดงแนวโน้มในทางลบ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Default="00065118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มีรายงานข้อมูลที่แสดงแนวโน้มในทางบวก</w:t>
            </w:r>
          </w:p>
          <w:p w:rsidR="00065118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065118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1479" w:type="pct"/>
            <w:gridSpan w:val="2"/>
            <w:shd w:val="clear" w:color="auto" w:fill="auto"/>
            <w:hideMark/>
          </w:tcPr>
          <w:p w:rsidR="00065118" w:rsidRDefault="00065118" w:rsidP="008231F2">
            <w:pPr>
              <w:rPr>
                <w:rFonts w:eastAsia="Times New Roman" w:hint="cs"/>
                <w:sz w:val="28"/>
                <w:szCs w:val="28"/>
              </w:rPr>
            </w:pPr>
          </w:p>
          <w:p w:rsidR="00065118" w:rsidRPr="00052F5D" w:rsidRDefault="00065118" w:rsidP="00E776F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7.2 </w:t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ผลลัพธ์ด้านประสิทธิผลของยุทธศาสตร์และ</w:t>
            </w:r>
            <w:proofErr w:type="spellStart"/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พันธ</w:t>
            </w:r>
            <w:proofErr w:type="spellEnd"/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กิจ</w:t>
            </w:r>
          </w:p>
        </w:tc>
        <w:tc>
          <w:tcPr>
            <w:tcW w:w="504" w:type="pct"/>
            <w:gridSpan w:val="2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 w:val="restart"/>
            <w:shd w:val="clear" w:color="auto" w:fill="auto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lastRenderedPageBreak/>
              <w:t>MP3</w:t>
            </w:r>
          </w:p>
        </w:tc>
        <w:tc>
          <w:tcPr>
            <w:tcW w:w="1135" w:type="pct"/>
            <w:vMerge w:val="restart"/>
            <w:shd w:val="clear" w:color="auto" w:fill="auto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ระดับความสำเร็จของร้อยละเฉลี่ยถ่วงน้ำหนักในการบรรลุเป้าหมายตามแผนปฏิบัติราชการ/ภารกิจหลัก/เอกสารงบประมาณรายจ่ายฯ</w:t>
            </w:r>
            <w:r w:rsidRPr="00052F5D">
              <w:rPr>
                <w:rFonts w:eastAsia="Times New Roman"/>
                <w:sz w:val="28"/>
                <w:szCs w:val="28"/>
              </w:rPr>
              <w:t xml:space="preserve"> </w:t>
            </w:r>
            <w:r w:rsidRPr="00052F5D">
              <w:rPr>
                <w:rFonts w:eastAsia="Times New Roman"/>
                <w:sz w:val="28"/>
                <w:szCs w:val="28"/>
                <w:cs/>
              </w:rPr>
              <w:t>ของสถาบันอุดมศึกษา</w:t>
            </w: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Le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แสดงผลการดำเนินงาน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(wt=0.7)</w:t>
            </w: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29" w:type="pct"/>
            <w:vMerge w:val="restart"/>
          </w:tcPr>
          <w:p w:rsidR="00065118" w:rsidRPr="00052F5D" w:rsidRDefault="00065118" w:rsidP="007853C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 w:val="restart"/>
          </w:tcPr>
          <w:p w:rsidR="00065118" w:rsidRPr="008201B3" w:rsidRDefault="00065118" w:rsidP="00A823CF">
            <w:pPr>
              <w:rPr>
                <w:rFonts w:eastAsia="Times New Roman"/>
                <w:b/>
                <w:bCs/>
                <w:sz w:val="52"/>
                <w:szCs w:val="52"/>
                <w:cs/>
              </w:rPr>
            </w:pPr>
            <w:r w:rsidRPr="008201B3">
              <w:rPr>
                <w:rFonts w:eastAsia="Times New Roman" w:hint="cs"/>
                <w:b/>
                <w:bCs/>
                <w:sz w:val="52"/>
                <w:szCs w:val="52"/>
                <w:cs/>
              </w:rPr>
              <w:t xml:space="preserve">กองแผนงาน </w:t>
            </w: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 w:val="restart"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แสดงแนวโน้ม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(wt=0.3)</w:t>
            </w: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ไม่มีการรายงานข้อมูลแนวโน้ม</w:t>
            </w:r>
          </w:p>
        </w:tc>
        <w:tc>
          <w:tcPr>
            <w:tcW w:w="829" w:type="pct"/>
            <w:vMerge w:val="restart"/>
          </w:tcPr>
          <w:p w:rsidR="00065118" w:rsidRDefault="00065118" w:rsidP="00A42B4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2553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065118" w:rsidRPr="00052F5D" w:rsidRDefault="00065118" w:rsidP="00A42B4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2554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มีรายงานข้อมูลที่แสดงแนวโน้มในทางลบ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มีรายงานข้อมูลที่แสดงแนวโน้มในทางบวก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1479" w:type="pct"/>
            <w:gridSpan w:val="2"/>
            <w:shd w:val="clear" w:color="auto" w:fill="auto"/>
            <w:hideMark/>
          </w:tcPr>
          <w:p w:rsidR="00065118" w:rsidRPr="00052F5D" w:rsidRDefault="00065118" w:rsidP="00E213D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 xml:space="preserve">7.3  </w:t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ผลลัพธ์ด้านการมุ่งเน้นผู้รับบริการ</w:t>
            </w:r>
          </w:p>
        </w:tc>
        <w:tc>
          <w:tcPr>
            <w:tcW w:w="504" w:type="pct"/>
            <w:gridSpan w:val="2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 w:val="restart"/>
            <w:shd w:val="clear" w:color="auto" w:fill="auto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RMP4</w:t>
            </w:r>
          </w:p>
        </w:tc>
        <w:tc>
          <w:tcPr>
            <w:tcW w:w="1135" w:type="pct"/>
            <w:vMerge w:val="restart"/>
            <w:shd w:val="clear" w:color="auto" w:fill="auto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ระดับความพึงพอใจของผู้รับบริการ</w:t>
            </w: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Le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แสดงผลการดำเนินงาน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(wt=0.7)</w:t>
            </w: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65%</w:t>
            </w:r>
          </w:p>
        </w:tc>
        <w:tc>
          <w:tcPr>
            <w:tcW w:w="829" w:type="pct"/>
            <w:vMerge w:val="restart"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 w:val="restart"/>
          </w:tcPr>
          <w:p w:rsidR="00065118" w:rsidRPr="008201B3" w:rsidRDefault="008201B3" w:rsidP="008231F2">
            <w:pPr>
              <w:jc w:val="center"/>
              <w:rPr>
                <w:rFonts w:eastAsia="Times New Roman" w:hint="cs"/>
                <w:b/>
                <w:bCs/>
                <w:sz w:val="36"/>
                <w:szCs w:val="36"/>
              </w:rPr>
            </w:pPr>
            <w:r>
              <w:rPr>
                <w:rFonts w:eastAsia="Times New Roman" w:hint="cs"/>
                <w:b/>
                <w:bCs/>
                <w:sz w:val="36"/>
                <w:szCs w:val="36"/>
                <w:cs/>
              </w:rPr>
              <w:t>1.</w:t>
            </w:r>
            <w:r w:rsidR="00065118" w:rsidRPr="008201B3">
              <w:rPr>
                <w:rFonts w:eastAsia="Times New Roman" w:hint="cs"/>
                <w:b/>
                <w:bCs/>
                <w:sz w:val="36"/>
                <w:szCs w:val="36"/>
                <w:cs/>
              </w:rPr>
              <w:t xml:space="preserve">สำนักบริหารและพัฒนาวิชาการ </w:t>
            </w:r>
          </w:p>
          <w:p w:rsidR="00065118" w:rsidRPr="008201B3" w:rsidRDefault="008201B3" w:rsidP="008231F2">
            <w:pPr>
              <w:jc w:val="center"/>
              <w:rPr>
                <w:rFonts w:eastAsia="Times New Roman" w:hint="cs"/>
                <w:b/>
                <w:bCs/>
                <w:sz w:val="36"/>
                <w:szCs w:val="36"/>
              </w:rPr>
            </w:pPr>
            <w:r>
              <w:rPr>
                <w:rFonts w:eastAsia="Times New Roman" w:hint="cs"/>
                <w:b/>
                <w:bCs/>
                <w:sz w:val="36"/>
                <w:szCs w:val="36"/>
                <w:cs/>
              </w:rPr>
              <w:t>2.</w:t>
            </w:r>
            <w:r w:rsidR="00065118" w:rsidRPr="008201B3">
              <w:rPr>
                <w:rFonts w:eastAsia="Times New Roman" w:hint="cs"/>
                <w:b/>
                <w:bCs/>
                <w:sz w:val="36"/>
                <w:szCs w:val="36"/>
                <w:cs/>
              </w:rPr>
              <w:t>สำนักบริหารการวิจัย</w:t>
            </w:r>
          </w:p>
          <w:p w:rsidR="00065118" w:rsidRPr="008201B3" w:rsidRDefault="00065118" w:rsidP="008231F2">
            <w:pPr>
              <w:jc w:val="center"/>
              <w:rPr>
                <w:rFonts w:eastAsia="Times New Roman" w:hint="cs"/>
                <w:b/>
                <w:bCs/>
                <w:sz w:val="36"/>
                <w:szCs w:val="36"/>
              </w:rPr>
            </w:pPr>
            <w:r w:rsidRPr="008201B3">
              <w:rPr>
                <w:rFonts w:eastAsia="Times New Roman" w:hint="cs"/>
                <w:b/>
                <w:bCs/>
                <w:sz w:val="36"/>
                <w:szCs w:val="36"/>
                <w:cs/>
              </w:rPr>
              <w:t>สำนักวัฒนธรรม</w:t>
            </w:r>
          </w:p>
          <w:p w:rsidR="00065118" w:rsidRPr="008201B3" w:rsidRDefault="008201B3" w:rsidP="008231F2">
            <w:pPr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 w:hint="cs"/>
                <w:b/>
                <w:bCs/>
                <w:sz w:val="36"/>
                <w:szCs w:val="36"/>
                <w:cs/>
              </w:rPr>
              <w:t>3.</w:t>
            </w:r>
            <w:r w:rsidR="00065118" w:rsidRPr="008201B3">
              <w:rPr>
                <w:rFonts w:eastAsia="Times New Roman" w:hint="cs"/>
                <w:b/>
                <w:bCs/>
                <w:sz w:val="36"/>
                <w:szCs w:val="36"/>
                <w:cs/>
              </w:rPr>
              <w:t xml:space="preserve">ศูนย์บริการวิชาการ </w:t>
            </w:r>
          </w:p>
          <w:p w:rsidR="00065118" w:rsidRPr="008201B3" w:rsidRDefault="006E10B0" w:rsidP="008231F2">
            <w:pPr>
              <w:jc w:val="center"/>
              <w:rPr>
                <w:rFonts w:eastAsia="Times New Roman" w:hint="cs"/>
                <w:b/>
                <w:bCs/>
                <w:sz w:val="36"/>
                <w:szCs w:val="36"/>
              </w:rPr>
            </w:pPr>
            <w:r>
              <w:rPr>
                <w:rFonts w:eastAsia="Times New Roman" w:hint="cs"/>
                <w:b/>
                <w:bCs/>
                <w:sz w:val="36"/>
                <w:szCs w:val="36"/>
                <w:cs/>
              </w:rPr>
              <w:t>4.</w:t>
            </w:r>
            <w:r w:rsidR="00065118" w:rsidRPr="008201B3">
              <w:rPr>
                <w:rFonts w:eastAsia="Times New Roman" w:hint="cs"/>
                <w:b/>
                <w:bCs/>
                <w:sz w:val="36"/>
                <w:szCs w:val="36"/>
                <w:cs/>
              </w:rPr>
              <w:t>กองอาคารและสถานที่</w:t>
            </w:r>
          </w:p>
          <w:p w:rsidR="00065118" w:rsidRDefault="006E10B0" w:rsidP="008231F2">
            <w:pPr>
              <w:jc w:val="center"/>
              <w:rPr>
                <w:rFonts w:eastAsia="Times New Roman" w:hint="cs"/>
                <w:b/>
                <w:bCs/>
                <w:sz w:val="36"/>
                <w:szCs w:val="36"/>
              </w:rPr>
            </w:pPr>
            <w:r>
              <w:rPr>
                <w:rFonts w:eastAsia="Times New Roman" w:hint="cs"/>
                <w:b/>
                <w:bCs/>
                <w:sz w:val="36"/>
                <w:szCs w:val="36"/>
                <w:cs/>
              </w:rPr>
              <w:t>5.</w:t>
            </w:r>
            <w:r w:rsidR="00065118" w:rsidRPr="008201B3">
              <w:rPr>
                <w:rFonts w:eastAsia="Times New Roman" w:hint="cs"/>
                <w:b/>
                <w:bCs/>
                <w:sz w:val="36"/>
                <w:szCs w:val="36"/>
                <w:cs/>
              </w:rPr>
              <w:t xml:space="preserve">กองการเจ้าหน้าที่ </w:t>
            </w:r>
          </w:p>
          <w:p w:rsidR="006E10B0" w:rsidRDefault="006E10B0" w:rsidP="008231F2">
            <w:pPr>
              <w:jc w:val="center"/>
              <w:rPr>
                <w:rFonts w:eastAsia="Times New Roman" w:hint="cs"/>
                <w:b/>
                <w:bCs/>
                <w:sz w:val="36"/>
                <w:szCs w:val="36"/>
              </w:rPr>
            </w:pPr>
            <w:r>
              <w:rPr>
                <w:rFonts w:eastAsia="Times New Roman" w:hint="cs"/>
                <w:b/>
                <w:bCs/>
                <w:sz w:val="36"/>
                <w:szCs w:val="36"/>
                <w:cs/>
              </w:rPr>
              <w:t>6.กองคลัง</w:t>
            </w:r>
          </w:p>
          <w:p w:rsidR="006E10B0" w:rsidRPr="008201B3" w:rsidRDefault="006E10B0" w:rsidP="008231F2">
            <w:pPr>
              <w:jc w:val="center"/>
              <w:rPr>
                <w:rFonts w:eastAsia="Times New Roman" w:hint="cs"/>
                <w:b/>
                <w:bCs/>
                <w:sz w:val="36"/>
                <w:szCs w:val="36"/>
                <w:cs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70%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75%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80%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85%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แสดงแนวโน้ม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(wt=0.3)</w:t>
            </w: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ไม่มีการรายงานข้อมูลแนวโน้ม</w:t>
            </w:r>
          </w:p>
        </w:tc>
        <w:tc>
          <w:tcPr>
            <w:tcW w:w="829" w:type="pct"/>
            <w:vMerge w:val="restart"/>
          </w:tcPr>
          <w:p w:rsidR="00065118" w:rsidRDefault="00065118" w:rsidP="007853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2553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065118" w:rsidRPr="00052F5D" w:rsidRDefault="00065118" w:rsidP="007853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2554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มีรายงานข้อมูลที่แสดงแนวโน้มในทางลบ</w:t>
            </w: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065118" w:rsidRPr="00052F5D" w:rsidRDefault="00065118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065118" w:rsidRDefault="00065118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มีรายงานข้อมูลที่แสดงแนวโน้มในทางบวก</w:t>
            </w:r>
          </w:p>
          <w:p w:rsidR="00065118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065118" w:rsidRPr="00052F5D" w:rsidRDefault="0006511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065118" w:rsidRPr="008231F2" w:rsidTr="00065118">
        <w:trPr>
          <w:trHeight w:val="20"/>
        </w:trPr>
        <w:tc>
          <w:tcPr>
            <w:tcW w:w="1479" w:type="pct"/>
            <w:gridSpan w:val="2"/>
            <w:shd w:val="clear" w:color="auto" w:fill="auto"/>
            <w:hideMark/>
          </w:tcPr>
          <w:p w:rsidR="00065118" w:rsidRPr="00052F5D" w:rsidRDefault="00065118" w:rsidP="00B648D6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7.4 </w:t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ผลลัพธ์ด้านการจัดการข้อมูลสารสนเทศ</w:t>
            </w:r>
          </w:p>
        </w:tc>
        <w:tc>
          <w:tcPr>
            <w:tcW w:w="504" w:type="pct"/>
            <w:gridSpan w:val="2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auto"/>
            <w:hideMark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065118" w:rsidRPr="00052F5D" w:rsidRDefault="0006511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RMP5</w:t>
            </w:r>
          </w:p>
        </w:tc>
        <w:tc>
          <w:tcPr>
            <w:tcW w:w="1135" w:type="pct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color w:val="FF0000"/>
                <w:sz w:val="28"/>
                <w:szCs w:val="28"/>
              </w:rPr>
            </w:pPr>
            <w:r w:rsidRPr="00052F5D">
              <w:rPr>
                <w:rFonts w:eastAsia="Times New Roman"/>
                <w:color w:val="FF0000"/>
                <w:sz w:val="28"/>
                <w:szCs w:val="28"/>
                <w:cs/>
              </w:rPr>
              <w:t>ตัวชี้วัดประสิทธิภาพของระบบเทคโนโลยีสารสนเทศ</w:t>
            </w:r>
            <w:r w:rsidRPr="00052F5D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Pr="00052F5D">
              <w:rPr>
                <w:rFonts w:eastAsia="Times New Roman"/>
                <w:color w:val="FF0000"/>
                <w:sz w:val="28"/>
                <w:szCs w:val="28"/>
                <w:cs/>
              </w:rPr>
              <w:t>และฐานข้อมูลของสถาบันอุดมศึกษา</w:t>
            </w:r>
            <w:r w:rsidRPr="00052F5D">
              <w:rPr>
                <w:rFonts w:eastAsia="Times New Roman"/>
                <w:color w:val="FF0000"/>
                <w:sz w:val="28"/>
                <w:szCs w:val="28"/>
              </w:rPr>
              <w:br/>
              <w:t>(</w:t>
            </w:r>
            <w:r w:rsidRPr="00052F5D">
              <w:rPr>
                <w:rFonts w:eastAsia="Times New Roman"/>
                <w:color w:val="FF0000"/>
                <w:sz w:val="28"/>
                <w:szCs w:val="28"/>
                <w:cs/>
              </w:rPr>
              <w:t>ให้สถาบันอุดมศึกษากำหนดตัวชี้วัดและเกณฑ์เอง)</w:t>
            </w: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Le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แสดงผลการดำเนินงาน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(wt=0.7)</w:t>
            </w: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.....</w:t>
            </w:r>
          </w:p>
        </w:tc>
        <w:tc>
          <w:tcPr>
            <w:tcW w:w="829" w:type="pct"/>
            <w:vMerge w:val="restart"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 w:val="restart"/>
          </w:tcPr>
          <w:p w:rsidR="00D02EC7" w:rsidRPr="008201B3" w:rsidRDefault="00D02EC7" w:rsidP="008231F2">
            <w:pPr>
              <w:jc w:val="center"/>
              <w:rPr>
                <w:rFonts w:eastAsia="Times New Roman" w:hint="cs"/>
                <w:sz w:val="40"/>
                <w:szCs w:val="40"/>
              </w:rPr>
            </w:pPr>
            <w:r w:rsidRPr="008201B3">
              <w:rPr>
                <w:rFonts w:eastAsia="Times New Roman" w:hint="cs"/>
                <w:sz w:val="40"/>
                <w:szCs w:val="40"/>
                <w:cs/>
              </w:rPr>
              <w:t>ศูนย์คอมพิวเตอร์</w:t>
            </w:r>
          </w:p>
          <w:p w:rsidR="00D02EC7" w:rsidRPr="008201B3" w:rsidRDefault="00D02EC7" w:rsidP="008231F2">
            <w:pPr>
              <w:jc w:val="center"/>
              <w:rPr>
                <w:rFonts w:eastAsia="Times New Roman" w:hint="cs"/>
                <w:sz w:val="40"/>
                <w:szCs w:val="40"/>
                <w:cs/>
              </w:rPr>
            </w:pPr>
            <w:r w:rsidRPr="008201B3">
              <w:rPr>
                <w:rFonts w:eastAsia="Times New Roman" w:hint="cs"/>
                <w:sz w:val="40"/>
                <w:szCs w:val="40"/>
                <w:cs/>
              </w:rPr>
              <w:t xml:space="preserve">**ให้กำหนดตัวชี้วัดและเกณฑ์การประเมินเอง โดยให้แสดงผลการดำเนินงานย้อนหลัง 2 ปี ประกอบด้วย </w:t>
            </w: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.....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8201B3" w:rsidRDefault="00D02EC7" w:rsidP="008231F2">
            <w:pPr>
              <w:jc w:val="center"/>
              <w:rPr>
                <w:rFonts w:eastAsia="Times New Roman"/>
                <w:sz w:val="40"/>
                <w:szCs w:val="40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.....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8201B3" w:rsidRDefault="00D02EC7" w:rsidP="008231F2">
            <w:pPr>
              <w:jc w:val="center"/>
              <w:rPr>
                <w:rFonts w:eastAsia="Times New Roman"/>
                <w:sz w:val="40"/>
                <w:szCs w:val="40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.....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8201B3" w:rsidRDefault="00D02EC7" w:rsidP="008231F2">
            <w:pPr>
              <w:jc w:val="center"/>
              <w:rPr>
                <w:rFonts w:eastAsia="Times New Roman"/>
                <w:sz w:val="40"/>
                <w:szCs w:val="40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.....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8201B3" w:rsidRDefault="00D02EC7" w:rsidP="008231F2">
            <w:pPr>
              <w:jc w:val="center"/>
              <w:rPr>
                <w:rFonts w:eastAsia="Times New Roman"/>
                <w:sz w:val="40"/>
                <w:szCs w:val="40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แสดงแนวโน้ม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(wt=0.3)</w:t>
            </w: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ไม่มีการรายงานข้อมูลแนวโน้ม</w:t>
            </w:r>
          </w:p>
        </w:tc>
        <w:tc>
          <w:tcPr>
            <w:tcW w:w="829" w:type="pct"/>
            <w:vMerge w:val="restart"/>
          </w:tcPr>
          <w:p w:rsidR="00D02EC7" w:rsidRDefault="00D02EC7" w:rsidP="007853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2553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D02EC7" w:rsidRPr="00052F5D" w:rsidRDefault="00D02EC7" w:rsidP="007853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2554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829" w:type="pct"/>
            <w:vMerge/>
          </w:tcPr>
          <w:p w:rsidR="00D02EC7" w:rsidRPr="008201B3" w:rsidRDefault="00D02EC7" w:rsidP="008231F2">
            <w:pPr>
              <w:rPr>
                <w:rFonts w:eastAsia="Times New Roman"/>
                <w:sz w:val="40"/>
                <w:szCs w:val="40"/>
                <w:cs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มีรายงานข้อมูลที่แสดงแนวโน้มในทางลบ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D02EC7" w:rsidRPr="008201B3" w:rsidRDefault="00D02EC7" w:rsidP="008231F2">
            <w:pPr>
              <w:rPr>
                <w:rFonts w:eastAsia="Times New Roman"/>
                <w:sz w:val="40"/>
                <w:szCs w:val="40"/>
                <w:cs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มีรายงานข้อมูลที่แสดงแนวโน้มในทางบวก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D02EC7" w:rsidRPr="008201B3" w:rsidRDefault="00D02EC7" w:rsidP="008231F2">
            <w:pPr>
              <w:rPr>
                <w:rFonts w:eastAsia="Times New Roman"/>
                <w:sz w:val="40"/>
                <w:szCs w:val="40"/>
                <w:cs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RMP6</w:t>
            </w:r>
          </w:p>
        </w:tc>
        <w:tc>
          <w:tcPr>
            <w:tcW w:w="1135" w:type="pct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ระดับความสำเร็จของการจัดการความรู้ของสถาบันอุดมศึกษา</w:t>
            </w: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Le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แสดงผลการดำเนินงาน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(wt=0.7)</w:t>
            </w: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29" w:type="pct"/>
            <w:vMerge w:val="restart"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 w:val="restart"/>
          </w:tcPr>
          <w:p w:rsidR="00D02EC7" w:rsidRPr="008201B3" w:rsidRDefault="00D02EC7" w:rsidP="008231F2">
            <w:pPr>
              <w:jc w:val="center"/>
              <w:rPr>
                <w:rFonts w:eastAsia="Times New Roman" w:hint="cs"/>
                <w:sz w:val="40"/>
                <w:szCs w:val="40"/>
                <w:cs/>
              </w:rPr>
            </w:pPr>
            <w:r w:rsidRPr="008201B3">
              <w:rPr>
                <w:rFonts w:eastAsia="Times New Roman" w:hint="cs"/>
                <w:sz w:val="40"/>
                <w:szCs w:val="40"/>
                <w:cs/>
              </w:rPr>
              <w:t xml:space="preserve">กองแผนงาน </w:t>
            </w: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แสดงแนวโน้ม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(wt=0.3)</w:t>
            </w: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ไม่มีการรายงานข้อมูลแนวโน้ม</w:t>
            </w:r>
          </w:p>
        </w:tc>
        <w:tc>
          <w:tcPr>
            <w:tcW w:w="829" w:type="pct"/>
            <w:vMerge w:val="restart"/>
          </w:tcPr>
          <w:p w:rsidR="00D02EC7" w:rsidRDefault="00D02EC7" w:rsidP="007853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2553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D02EC7" w:rsidRPr="00052F5D" w:rsidRDefault="00D02EC7" w:rsidP="007853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2554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มีรายงานข้อมูลที่แสดงแนวโน้มในทางลบ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มีรายงานข้อมูลที่แสดงแนวโน้มในทางบวก</w:t>
            </w:r>
          </w:p>
          <w:p w:rsidR="00D02EC7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02EC7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02EC7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02EC7" w:rsidRPr="008231F2" w:rsidTr="00D02EC7">
        <w:trPr>
          <w:trHeight w:val="20"/>
        </w:trPr>
        <w:tc>
          <w:tcPr>
            <w:tcW w:w="1479" w:type="pct"/>
            <w:gridSpan w:val="2"/>
            <w:shd w:val="clear" w:color="auto" w:fill="auto"/>
            <w:vAlign w:val="center"/>
            <w:hideMark/>
          </w:tcPr>
          <w:p w:rsidR="00D02EC7" w:rsidRPr="00052F5D" w:rsidRDefault="00D02EC7" w:rsidP="00402386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7.5 </w:t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ผลลัพธ์ด้านการมุ่งเน้นบุคลากร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RMP7</w:t>
            </w:r>
          </w:p>
        </w:tc>
        <w:tc>
          <w:tcPr>
            <w:tcW w:w="1135" w:type="pct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ระดับความผูกพันของบุคลากรที่มีต่อองค์กร</w:t>
            </w: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Le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แสดงผลการดำเนินงาน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(wt=0.7)</w:t>
            </w: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60%</w:t>
            </w:r>
          </w:p>
        </w:tc>
        <w:tc>
          <w:tcPr>
            <w:tcW w:w="829" w:type="pct"/>
            <w:vMerge w:val="restart"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 w:val="restart"/>
          </w:tcPr>
          <w:p w:rsidR="00D02EC7" w:rsidRPr="008201B3" w:rsidRDefault="00D02EC7" w:rsidP="008231F2">
            <w:pPr>
              <w:jc w:val="center"/>
              <w:rPr>
                <w:rFonts w:eastAsia="Times New Roman" w:hint="cs"/>
                <w:b/>
                <w:bCs/>
                <w:sz w:val="44"/>
                <w:szCs w:val="44"/>
                <w:cs/>
              </w:rPr>
            </w:pPr>
            <w:r w:rsidRPr="008201B3">
              <w:rPr>
                <w:rFonts w:eastAsia="Times New Roman" w:hint="cs"/>
                <w:b/>
                <w:bCs/>
                <w:sz w:val="44"/>
                <w:szCs w:val="44"/>
                <w:cs/>
              </w:rPr>
              <w:t xml:space="preserve">กองการเจ้าหน้าที่ </w:t>
            </w: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65%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70%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75%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80%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แสดงแนวโน้ม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(wt=0.3)</w:t>
            </w: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ไม่มีการรายงานข้อมูลแนวโน้ม</w:t>
            </w:r>
          </w:p>
        </w:tc>
        <w:tc>
          <w:tcPr>
            <w:tcW w:w="829" w:type="pct"/>
            <w:vMerge w:val="restart"/>
          </w:tcPr>
          <w:p w:rsidR="00D02EC7" w:rsidRDefault="00D02EC7" w:rsidP="007853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2553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D02EC7" w:rsidRPr="00052F5D" w:rsidRDefault="00D02EC7" w:rsidP="007853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2554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มีรายงานข้อมูลที่แสดงแนวโน้มในทางลบ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มีรายงานข้อมูลที่แสดงแนวโน้มในทางบวก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RMP8</w:t>
            </w:r>
          </w:p>
        </w:tc>
        <w:tc>
          <w:tcPr>
            <w:tcW w:w="1135" w:type="pct"/>
            <w:vMerge w:val="restart"/>
            <w:shd w:val="clear" w:color="auto" w:fill="auto"/>
            <w:hideMark/>
          </w:tcPr>
          <w:p w:rsidR="00D02EC7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ร้อยละของบุคลากรที่ผ่านระดับของขีดสมรรถนะที่สถาบันอุดมศึกษากำหนด</w:t>
            </w:r>
          </w:p>
          <w:p w:rsidR="00D02EC7" w:rsidRDefault="00D02EC7" w:rsidP="008231F2">
            <w:pPr>
              <w:rPr>
                <w:rFonts w:eastAsia="Times New Roman" w:hint="cs"/>
                <w:sz w:val="28"/>
                <w:szCs w:val="28"/>
              </w:rPr>
            </w:pPr>
          </w:p>
          <w:p w:rsidR="00D02EC7" w:rsidRDefault="00D02EC7" w:rsidP="00D02EC7">
            <w:pPr>
              <w:rPr>
                <w:rFonts w:eastAsia="Times New Roman" w:hint="cs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หมายถึงขีดสมรรถนะ5 เรื่องต่อไปนี้</w:t>
            </w:r>
          </w:p>
          <w:p w:rsidR="00D02EC7" w:rsidRDefault="00D02EC7" w:rsidP="00D02EC7">
            <w:pPr>
              <w:rPr>
                <w:rFonts w:eastAsia="Times New Roman" w:hint="cs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1.การมุ่งผลสัมฤทธิ์</w:t>
            </w:r>
          </w:p>
          <w:p w:rsidR="00D02EC7" w:rsidRDefault="00D02EC7" w:rsidP="00D02EC7">
            <w:pPr>
              <w:rPr>
                <w:rFonts w:eastAsia="Times New Roman" w:hint="cs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2.การบริการที่ดี</w:t>
            </w:r>
          </w:p>
          <w:p w:rsidR="00D02EC7" w:rsidRDefault="00D02EC7" w:rsidP="00D02EC7">
            <w:pPr>
              <w:rPr>
                <w:rFonts w:eastAsia="Times New Roman" w:hint="cs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3.การสั่งสมความเชี่ยวชาญในอาชีพ</w:t>
            </w:r>
          </w:p>
          <w:p w:rsidR="00D02EC7" w:rsidRDefault="00D02EC7" w:rsidP="00D02EC7">
            <w:pPr>
              <w:rPr>
                <w:rFonts w:eastAsia="Times New Roman" w:hint="cs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4.จริยธรรม</w:t>
            </w:r>
          </w:p>
          <w:p w:rsidR="00D02EC7" w:rsidRPr="00052F5D" w:rsidRDefault="00D02EC7" w:rsidP="00D02EC7">
            <w:pPr>
              <w:rPr>
                <w:rFonts w:eastAsia="Times New Roman" w:hint="cs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5.ความร่วมแรงรวมใจหรือสมรรถนะตามสายงาน </w:t>
            </w: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Le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แสดงผลการดำเนินงาน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(wt=0.7)</w:t>
            </w: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60%</w:t>
            </w:r>
          </w:p>
        </w:tc>
        <w:tc>
          <w:tcPr>
            <w:tcW w:w="829" w:type="pct"/>
            <w:vMerge w:val="restart"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 w:val="restart"/>
          </w:tcPr>
          <w:p w:rsidR="00D02EC7" w:rsidRPr="008201B3" w:rsidRDefault="00D02EC7" w:rsidP="008231F2">
            <w:pPr>
              <w:jc w:val="center"/>
              <w:rPr>
                <w:rFonts w:eastAsia="Times New Roman" w:hint="cs"/>
                <w:b/>
                <w:bCs/>
                <w:sz w:val="40"/>
                <w:szCs w:val="40"/>
              </w:rPr>
            </w:pPr>
            <w:r w:rsidRPr="008201B3">
              <w:rPr>
                <w:rFonts w:eastAsia="Times New Roman" w:hint="cs"/>
                <w:b/>
                <w:bCs/>
                <w:sz w:val="40"/>
                <w:szCs w:val="40"/>
                <w:cs/>
              </w:rPr>
              <w:t xml:space="preserve">กองการเจ้าหน้าที่ </w:t>
            </w:r>
          </w:p>
          <w:p w:rsidR="00D02EC7" w:rsidRPr="008201B3" w:rsidRDefault="00D02EC7" w:rsidP="008231F2">
            <w:pPr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65%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70%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75%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80%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แสดงแนวโน้ม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(wt=0.3)</w:t>
            </w: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ไม่มีการรายงานข้อมูลแนวโน้ม</w:t>
            </w:r>
          </w:p>
        </w:tc>
        <w:tc>
          <w:tcPr>
            <w:tcW w:w="829" w:type="pct"/>
            <w:vMerge w:val="restart"/>
          </w:tcPr>
          <w:p w:rsidR="00D02EC7" w:rsidRDefault="00D02EC7" w:rsidP="007853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2553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D02EC7" w:rsidRPr="00052F5D" w:rsidRDefault="00D02EC7" w:rsidP="007853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2554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มีรายงานข้อมูลที่แสดงแนวโน้มในทางลบ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มีรายงานข้อมูลที่แสดงแนวโน้มในทางบวก</w:t>
            </w:r>
          </w:p>
          <w:p w:rsidR="00D02EC7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02EC7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02EC7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02EC7" w:rsidRPr="008231F2" w:rsidTr="00D02EC7">
        <w:trPr>
          <w:trHeight w:val="20"/>
        </w:trPr>
        <w:tc>
          <w:tcPr>
            <w:tcW w:w="1479" w:type="pct"/>
            <w:gridSpan w:val="2"/>
            <w:shd w:val="clear" w:color="auto" w:fill="auto"/>
            <w:hideMark/>
          </w:tcPr>
          <w:p w:rsidR="00D02EC7" w:rsidRPr="00052F5D" w:rsidRDefault="00D02EC7" w:rsidP="002F2FD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7.6 </w:t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ผลลัพธ์ด้านประสิทธิผลของกระบวนการ</w:t>
            </w:r>
          </w:p>
        </w:tc>
        <w:tc>
          <w:tcPr>
            <w:tcW w:w="504" w:type="pct"/>
            <w:gridSpan w:val="2"/>
            <w:shd w:val="clear" w:color="auto" w:fill="auto"/>
            <w:hideMark/>
          </w:tcPr>
          <w:p w:rsidR="00D02EC7" w:rsidRPr="00052F5D" w:rsidRDefault="00D02EC7" w:rsidP="002F2FD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2F2FD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RMP9</w:t>
            </w:r>
          </w:p>
        </w:tc>
        <w:tc>
          <w:tcPr>
            <w:tcW w:w="1135" w:type="pct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 w:hint="cs"/>
                <w:color w:val="FF0000"/>
                <w:sz w:val="28"/>
                <w:szCs w:val="28"/>
                <w:cs/>
              </w:rPr>
            </w:pPr>
            <w:r>
              <w:rPr>
                <w:rFonts w:eastAsia="Times New Roman" w:hint="cs"/>
                <w:color w:val="FF0000"/>
                <w:sz w:val="28"/>
                <w:szCs w:val="28"/>
                <w:cs/>
              </w:rPr>
              <w:t xml:space="preserve">ร้อยละของบัณฑิตได้งานทำภายใน 1 ปี </w:t>
            </w: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Le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แสดงผลการดำเนินงาน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(wt=0.7)</w:t>
            </w: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60</w:t>
            </w:r>
          </w:p>
        </w:tc>
        <w:tc>
          <w:tcPr>
            <w:tcW w:w="829" w:type="pct"/>
            <w:vMerge w:val="restart"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 w:val="restart"/>
          </w:tcPr>
          <w:p w:rsidR="00D02EC7" w:rsidRPr="008201B3" w:rsidRDefault="00D02EC7" w:rsidP="008231F2">
            <w:pPr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8201B3">
              <w:rPr>
                <w:rFonts w:eastAsia="Times New Roman" w:hint="cs"/>
                <w:b/>
                <w:bCs/>
                <w:sz w:val="40"/>
                <w:szCs w:val="40"/>
                <w:cs/>
              </w:rPr>
              <w:t xml:space="preserve">กองแผนงาน </w:t>
            </w: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65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70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75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80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แสดงแนวโน้ม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(wt=0.3)</w:t>
            </w: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ไม่มีการรายงานข้อมูลแนวโน้ม</w:t>
            </w:r>
          </w:p>
        </w:tc>
        <w:tc>
          <w:tcPr>
            <w:tcW w:w="829" w:type="pct"/>
            <w:vMerge w:val="restart"/>
          </w:tcPr>
          <w:p w:rsidR="00D02EC7" w:rsidRDefault="00D02EC7" w:rsidP="007853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2553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D02EC7" w:rsidRDefault="00D02EC7" w:rsidP="007853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2554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D02EC7" w:rsidRPr="00052F5D" w:rsidRDefault="00D02EC7" w:rsidP="007853CE">
            <w:pPr>
              <w:rPr>
                <w:rFonts w:eastAsia="Times New Roman" w:hint="cs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(หรือข้อมูลย้อนหลัง2ปีการศึกษาของ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ภาวะการ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ได้งานทำ)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มีรายงานข้อมูลที่แสดงแนวโน้มในทางลบ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มีรายงานข้อมูลที่แสดงแนวโน้มในทางบวก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RMP10</w:t>
            </w:r>
          </w:p>
        </w:tc>
        <w:tc>
          <w:tcPr>
            <w:tcW w:w="1135" w:type="pct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ร้อยละเฉลี่ยถ่วงน้ำหนักความสำเร็จของการดำเนินการตามมาตรฐานงานของกระบวนการที่สร้างคุณค่า</w:t>
            </w: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Le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แสดงผลการดำเนินงาน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(wt=0.7)</w:t>
            </w: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60%</w:t>
            </w:r>
          </w:p>
        </w:tc>
        <w:tc>
          <w:tcPr>
            <w:tcW w:w="829" w:type="pct"/>
            <w:vMerge w:val="restart"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 w:val="restart"/>
          </w:tcPr>
          <w:p w:rsidR="00D02EC7" w:rsidRDefault="00D02EC7" w:rsidP="008231F2">
            <w:pPr>
              <w:jc w:val="center"/>
              <w:rPr>
                <w:rFonts w:eastAsia="Times New Roman" w:hint="cs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พิจารณาจากการปฏิบัติตามขั้นตอนกระบวนการสร้างคุณค่า</w:t>
            </w:r>
          </w:p>
          <w:p w:rsidR="00D02EC7" w:rsidRDefault="00D02EC7" w:rsidP="008231F2">
            <w:pPr>
              <w:jc w:val="center"/>
              <w:rPr>
                <w:rFonts w:eastAsia="Times New Roman" w:hint="cs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4 </w:t>
            </w:r>
            <w:proofErr w:type="spellStart"/>
            <w:r>
              <w:rPr>
                <w:rFonts w:eastAsia="Times New Roman" w:hint="cs"/>
                <w:sz w:val="28"/>
                <w:szCs w:val="28"/>
                <w:cs/>
              </w:rPr>
              <w:t>พันธ</w:t>
            </w:r>
            <w:proofErr w:type="spellEnd"/>
            <w:r>
              <w:rPr>
                <w:rFonts w:eastAsia="Times New Roman" w:hint="cs"/>
                <w:sz w:val="28"/>
                <w:szCs w:val="28"/>
                <w:cs/>
              </w:rPr>
              <w:t>กิจของหน่วยงานต่อไปนี้</w:t>
            </w:r>
          </w:p>
          <w:p w:rsidR="00D02EC7" w:rsidRDefault="00D02EC7" w:rsidP="00D02EC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1.ผลิตบัณฑิต</w:t>
            </w:r>
          </w:p>
          <w:p w:rsidR="00D02EC7" w:rsidRDefault="00D02EC7" w:rsidP="00D02EC7">
            <w:pPr>
              <w:rPr>
                <w:rFonts w:eastAsia="Times New Roman" w:hint="cs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(สำนักบริหารและพัฒนาวิชาการ+บัณฑิตวิทยาลัย)</w:t>
            </w:r>
          </w:p>
          <w:p w:rsidR="00D02EC7" w:rsidRDefault="00D02EC7" w:rsidP="00D02EC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2.วิจัย</w:t>
            </w:r>
          </w:p>
          <w:p w:rsidR="00D02EC7" w:rsidRDefault="00D02EC7" w:rsidP="00D02EC7">
            <w:pPr>
              <w:rPr>
                <w:rFonts w:eastAsia="Times New Roman" w:hint="cs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(สำนักบริหารการวิจัย)</w:t>
            </w:r>
          </w:p>
          <w:p w:rsidR="00D02EC7" w:rsidRDefault="00D02EC7" w:rsidP="00D02EC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3.บริการวิชาการ</w:t>
            </w:r>
          </w:p>
          <w:p w:rsidR="00D02EC7" w:rsidRDefault="00D02EC7" w:rsidP="00D02EC7">
            <w:pPr>
              <w:rPr>
                <w:rFonts w:eastAsia="Times New Roman" w:hint="cs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(ศูนย์บริการวิชาการ)</w:t>
            </w:r>
          </w:p>
          <w:p w:rsidR="00D02EC7" w:rsidRDefault="00D02EC7" w:rsidP="00D02EC7">
            <w:pPr>
              <w:rPr>
                <w:rFonts w:eastAsia="Times New Roman" w:hint="cs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 xml:space="preserve">4.ทำนุบำรุงศิลปะและวัฒนธรรม </w:t>
            </w:r>
          </w:p>
          <w:p w:rsidR="00D02EC7" w:rsidRPr="00052F5D" w:rsidRDefault="00D02EC7" w:rsidP="00D02EC7">
            <w:pPr>
              <w:rPr>
                <w:rFonts w:eastAsia="Times New Roman" w:hint="cs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(สำนักวัฒนธรรม)</w:t>
            </w: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65%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70%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75%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</w:rPr>
              <w:t>80%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 w:val="restar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52F5D">
              <w:rPr>
                <w:rFonts w:eastAsia="Times New Roman"/>
                <w:b/>
                <w:bCs/>
                <w:sz w:val="28"/>
                <w:szCs w:val="28"/>
                <w:cs/>
              </w:rPr>
              <w:t>แสดงแนวโน้ม</w:t>
            </w: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br/>
              <w:t>(wt=0.3)</w:t>
            </w: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ไม่มีการรายงานข้อมูลแนวโน้ม</w:t>
            </w:r>
          </w:p>
        </w:tc>
        <w:tc>
          <w:tcPr>
            <w:tcW w:w="829" w:type="pct"/>
            <w:vMerge w:val="restart"/>
          </w:tcPr>
          <w:p w:rsidR="00D02EC7" w:rsidRDefault="00D02EC7" w:rsidP="00D02EC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2553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D02EC7" w:rsidRDefault="00D02EC7" w:rsidP="00D02EC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ข้อมูลปี 2554</w:t>
            </w:r>
            <w:r>
              <w:rPr>
                <w:rFonts w:eastAsia="Times New Roman"/>
                <w:sz w:val="28"/>
                <w:szCs w:val="28"/>
              </w:rPr>
              <w:t>=</w:t>
            </w:r>
          </w:p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มีรายงานข้อมูลที่แสดงแนวโน้มในทางลบ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02EC7" w:rsidRPr="008231F2" w:rsidTr="00065118">
        <w:trPr>
          <w:trHeight w:val="20"/>
        </w:trPr>
        <w:tc>
          <w:tcPr>
            <w:tcW w:w="344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  <w:vAlign w:val="center"/>
            <w:hideMark/>
          </w:tcPr>
          <w:p w:rsidR="00D02EC7" w:rsidRPr="00052F5D" w:rsidRDefault="00D02EC7" w:rsidP="008231F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D02EC7" w:rsidRPr="00052F5D" w:rsidRDefault="00D02EC7" w:rsidP="008231F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52F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9" w:type="pct"/>
            <w:shd w:val="clear" w:color="auto" w:fill="auto"/>
            <w:hideMark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</w:rPr>
            </w:pPr>
            <w:r w:rsidRPr="00052F5D">
              <w:rPr>
                <w:rFonts w:eastAsia="Times New Roman"/>
                <w:sz w:val="28"/>
                <w:szCs w:val="28"/>
                <w:cs/>
              </w:rPr>
              <w:t>มีรายงานข้อมูลที่แสดงแนวโน้มในทางบวก</w:t>
            </w: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29" w:type="pct"/>
            <w:vMerge/>
          </w:tcPr>
          <w:p w:rsidR="00D02EC7" w:rsidRPr="00052F5D" w:rsidRDefault="00D02EC7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</w:tbl>
    <w:p w:rsidR="00052F5D" w:rsidRPr="008231F2" w:rsidRDefault="00052F5D" w:rsidP="00D02EC7">
      <w:pPr>
        <w:rPr>
          <w:sz w:val="28"/>
          <w:szCs w:val="28"/>
          <w:cs/>
        </w:rPr>
      </w:pPr>
    </w:p>
    <w:sectPr w:rsidR="00052F5D" w:rsidRPr="008231F2" w:rsidSect="00601B7C">
      <w:pgSz w:w="16838" w:h="11906" w:orient="landscape"/>
      <w:pgMar w:top="720" w:right="720" w:bottom="720" w:left="720" w:header="706" w:footer="706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FE7"/>
    <w:multiLevelType w:val="hybridMultilevel"/>
    <w:tmpl w:val="1EF88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76D6"/>
    <w:multiLevelType w:val="hybridMultilevel"/>
    <w:tmpl w:val="913C5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F2543"/>
    <w:multiLevelType w:val="hybridMultilevel"/>
    <w:tmpl w:val="690A0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A4A58"/>
    <w:multiLevelType w:val="hybridMultilevel"/>
    <w:tmpl w:val="B0AE8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F5A14"/>
    <w:multiLevelType w:val="hybridMultilevel"/>
    <w:tmpl w:val="E7A0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32693"/>
    <w:multiLevelType w:val="hybridMultilevel"/>
    <w:tmpl w:val="1528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95139"/>
    <w:multiLevelType w:val="hybridMultilevel"/>
    <w:tmpl w:val="7E4E0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82DCE"/>
    <w:multiLevelType w:val="hybridMultilevel"/>
    <w:tmpl w:val="FD62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6513F"/>
    <w:multiLevelType w:val="hybridMultilevel"/>
    <w:tmpl w:val="8C4A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548A8"/>
    <w:multiLevelType w:val="hybridMultilevel"/>
    <w:tmpl w:val="3CD8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15384"/>
    <w:multiLevelType w:val="hybridMultilevel"/>
    <w:tmpl w:val="6E80A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D4438"/>
    <w:multiLevelType w:val="hybridMultilevel"/>
    <w:tmpl w:val="DC66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F3FC5"/>
    <w:multiLevelType w:val="hybridMultilevel"/>
    <w:tmpl w:val="43601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11706"/>
    <w:multiLevelType w:val="hybridMultilevel"/>
    <w:tmpl w:val="FBB6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compat>
    <w:applyBreakingRules/>
  </w:compat>
  <w:rsids>
    <w:rsidRoot w:val="00601B7C"/>
    <w:rsid w:val="00052F5D"/>
    <w:rsid w:val="00065118"/>
    <w:rsid w:val="00092313"/>
    <w:rsid w:val="00092838"/>
    <w:rsid w:val="00206E06"/>
    <w:rsid w:val="002772F7"/>
    <w:rsid w:val="003D202E"/>
    <w:rsid w:val="00467FD1"/>
    <w:rsid w:val="00532847"/>
    <w:rsid w:val="005E5AF4"/>
    <w:rsid w:val="00601B7C"/>
    <w:rsid w:val="00632AEC"/>
    <w:rsid w:val="00661E35"/>
    <w:rsid w:val="00664498"/>
    <w:rsid w:val="006E10B0"/>
    <w:rsid w:val="00714F6A"/>
    <w:rsid w:val="0073422D"/>
    <w:rsid w:val="00754F11"/>
    <w:rsid w:val="007E1D21"/>
    <w:rsid w:val="008201B3"/>
    <w:rsid w:val="008231F2"/>
    <w:rsid w:val="0088088E"/>
    <w:rsid w:val="00920D36"/>
    <w:rsid w:val="009B2BD4"/>
    <w:rsid w:val="00A000E8"/>
    <w:rsid w:val="00AD0401"/>
    <w:rsid w:val="00AE3A65"/>
    <w:rsid w:val="00C65985"/>
    <w:rsid w:val="00C93420"/>
    <w:rsid w:val="00CB795F"/>
    <w:rsid w:val="00CE6A6D"/>
    <w:rsid w:val="00D02EC7"/>
    <w:rsid w:val="00D47E88"/>
    <w:rsid w:val="00D73020"/>
    <w:rsid w:val="00E33597"/>
    <w:rsid w:val="00E3460A"/>
    <w:rsid w:val="00E65DAB"/>
    <w:rsid w:val="00E90FE9"/>
    <w:rsid w:val="00E92E18"/>
    <w:rsid w:val="00F65FFB"/>
    <w:rsid w:val="00F762E8"/>
    <w:rsid w:val="00F9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AE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A30A-A0DE-48F9-AAC3-F16A9773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2</cp:revision>
  <dcterms:created xsi:type="dcterms:W3CDTF">2013-02-11T03:37:00Z</dcterms:created>
  <dcterms:modified xsi:type="dcterms:W3CDTF">2013-02-11T03:37:00Z</dcterms:modified>
</cp:coreProperties>
</file>